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ПОЛОЖЕНИЕ О ПРОВЕДЕНИИ АКЦИИ</w:t>
        <w:br w:type="textWrapping"/>
        <w:t xml:space="preserve">(далее - «Условия»)</w:t>
      </w:r>
      <w:r w:rsidDel="00000000" w:rsidR="00000000" w:rsidRPr="00000000">
        <w:rPr>
          <w:rtl w:val="0"/>
        </w:rPr>
      </w:r>
    </w:p>
    <w:bookmarkStart w:colFirst="0" w:colLast="0" w:name="bookmark=id.gjdgxs" w:id="0"/>
    <w:bookmarkEnd w:id="0"/>
    <w:p w:rsidR="00000000" w:rsidDel="00000000" w:rsidP="00000000" w:rsidRDefault="00000000" w:rsidRPr="00000000" w14:paraId="00000002">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4"/>
        </w:tabs>
        <w:spacing w:after="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АКЦИИ И ИНФОРМАЦИЯ ОБ ОРГАНИЗАТОРЕ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Мероприятие маркетингового характера под названием - «Розыгрыш призов» (далее - Акция) организовано и проводится ООО «Интеррия-СПБ» ИНН 7811778267, ОГРН 1227800100516 (далее – Организатор) находящимся по адресу: 193230, г. Санкт-Петербург, ул. Фучика 9, МЦ «Кубатура», 3 этаж. Контактные данные: тел.: +7 999 051-67-77; эл. почта: </w:t>
      </w: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spb@interriya.ru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ОБЩИЕ ПОЛОЖЕНИЯ</w:t>
      </w:r>
    </w:p>
    <w:p w:rsidR="00000000" w:rsidDel="00000000" w:rsidP="00000000" w:rsidRDefault="00000000" w:rsidRPr="00000000" w14:paraId="0000000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Акция является стимулирующей, цель акции - повышение узнаваемости Организатора и увеличение объемов продаж его услуг, под которыми понимаются – комплексные ремонтно-отделочные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работы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всего объекта недвижимости (помещения)</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п</w:t>
      </w:r>
      <w:r w:rsidDel="00000000" w:rsidR="00000000" w:rsidRPr="00000000">
        <w:rPr>
          <w:rFonts w:ascii="Times New Roman" w:cs="Times New Roman" w:eastAsia="Times New Roman" w:hAnsi="Times New Roman"/>
          <w:color w:val="0000ff"/>
          <w:rtl w:val="0"/>
        </w:rPr>
        <w:t xml:space="preserve">о смете Организатора </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со стадий внутренней отделки «черновая» или «предчистовая»</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Акция не является лотереей согласно, положений Федерального закона РФ от 11.11.2003 № 138-ФЗ «О лотереях»; организована и проводится в соответствии с требованиями Федерального закона «О рекламе» от 13.03.2006 № 38-ФЗ и иных норм и правил действующего законодательства Российской Федерации, применимых к подобным маркетинговым мероприятиям. </w:t>
      </w:r>
    </w:p>
    <w:p w:rsidR="00000000" w:rsidDel="00000000" w:rsidP="00000000" w:rsidRDefault="00000000" w:rsidRPr="00000000" w14:paraId="0000000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Акция пров</w:t>
      </w:r>
      <w:r w:rsidDel="00000000" w:rsidR="00000000" w:rsidRPr="00000000">
        <w:rPr>
          <w:rFonts w:ascii="Times New Roman" w:cs="Times New Roman" w:eastAsia="Times New Roman" w:hAnsi="Times New Roman"/>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дится в соответствие с настоящими Условиями - публичной Офертой (в порядке ст. 494 ГК РФ), адресованной неопределенному кругу лиц, заинтересованных в получение комплексных ремонтно-отделочных работ всего объекта недвижимости (п.2.1.) и выражающими намерение заключить с Организатором договор возмездного оказания услуг/выполнения работ. Акцептом настоящих Условий – является оставление заявки путем заполнения формы для связи на сайте Организатора </w:t>
      </w:r>
      <w:hyperlink r:id="rId8">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https://interriya-priz.ru/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Условия считаются действующими с момента получения подтверждения участия от Организатора, выраженного</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в форме сообщения напр</w:t>
      </w:r>
      <w:r w:rsidDel="00000000" w:rsidR="00000000" w:rsidRPr="00000000">
        <w:rPr>
          <w:rFonts w:ascii="Times New Roman" w:cs="Times New Roman" w:eastAsia="Times New Roman" w:hAnsi="Times New Roman"/>
          <w:color w:val="0000ff"/>
          <w:rtl w:val="0"/>
        </w:rPr>
        <w:t xml:space="preserve">авленного в мессенджер WhatsApp на контактные данные участника</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Акция проводится на территории г. Санкт-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Петербург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Ленинградской области (в радиусе удаленности не более 10 (десяти) километров</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от Кольцевой </w:t>
      </w:r>
      <w:r w:rsidDel="00000000" w:rsidR="00000000" w:rsidRPr="00000000">
        <w:rPr>
          <w:rFonts w:ascii="Times New Roman" w:cs="Times New Roman" w:eastAsia="Times New Roman" w:hAnsi="Times New Roman"/>
          <w:color w:val="0000ff"/>
          <w:rtl w:val="0"/>
        </w:rPr>
        <w:t xml:space="preserve">автодороги (КАД)</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сроки: с момента публикации настоящих Условий и до решения Организатора об окончании Акции, опубликованном на сайте. </w:t>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Информирование участников об условиях Акции и/или их изменениях, происходит путем размещения соответствующей информации на сайте Организатора, возможно путем направления сообщений Организатором в общедоступных программах-мессенджерах информационно-телекоммуникационной сети «Интернет», и по электронной почте.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УСЛОВИЯ УЧАСТИЯ И ТРЕБОВАНИЯ К УЧАСТНИКАМ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Участником Акции может быть каждый совершеннолетний дееспособный гражданин РФ, имеющий в собственности объект недвижимости расположенный на территории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 Санкт-Петербург и Ленинградской области (в радиусе удаленности не более 10 (десяти) километров </w:t>
      </w:r>
      <w:r w:rsidDel="00000000" w:rsidR="00000000" w:rsidRPr="00000000">
        <w:rPr>
          <w:rFonts w:ascii="Times New Roman" w:cs="Times New Roman" w:eastAsia="Times New Roman" w:hAnsi="Times New Roman"/>
          <w:color w:val="0000ff"/>
          <w:rtl w:val="0"/>
        </w:rPr>
        <w:t xml:space="preserve">от</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Кольцевой автодороги (КАД)</w:t>
      </w:r>
      <w:r w:rsidDel="00000000" w:rsidR="00000000" w:rsidRPr="00000000">
        <w:rPr>
          <w:rFonts w:ascii="Times New Roman" w:cs="Times New Roman" w:eastAsia="Times New Roman" w:hAnsi="Times New Roman"/>
          <w:color w:val="0000ff"/>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доме новой застройки, планирующий осуществить комплексный ремонт этого объекта.</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участию в Акции допускаются лица, распоряжающиеся объектом недвижимости на иных законных основаниях, при соответствие прочим вышеуказанным требованиям; </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участия в Акции необходимо: </w:t>
      </w:r>
    </w:p>
    <w:p w:rsidR="00000000" w:rsidDel="00000000" w:rsidP="00000000" w:rsidRDefault="00000000" w:rsidRPr="00000000" w14:paraId="0000001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полностью заполнить форму для связи на сайте Организатора </w:t>
      </w:r>
      <w:hyperlink r:id="rId9">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https://interriya-priz.ru/</w:t>
        </w:r>
      </w:hyperlink>
      <w:r w:rsidDel="00000000" w:rsidR="00000000" w:rsidRPr="00000000">
        <w:rPr>
          <w:rFonts w:ascii="Times New Roman" w:cs="Times New Roman" w:eastAsia="Times New Roman" w:hAnsi="Times New Roman"/>
          <w:b w:val="0"/>
          <w:i w:val="0"/>
          <w:smallCaps w:val="0"/>
          <w:strike w:val="0"/>
          <w:color w:val="0563c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(оставить заявку на участие); </w:t>
      </w:r>
    </w:p>
    <w:p w:rsidR="00000000" w:rsidDel="00000000" w:rsidP="00000000" w:rsidRDefault="00000000" w:rsidRPr="00000000" w14:paraId="0000001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Предоставить Организатору согласие на обработку персональных данных, при заполнении формы для связи; </w:t>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Получить от Организатора подтверждение участия в Акции;</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ПРИЗОВОЙ ФОНД АКЦИИ. ПРАВИЛА </w:t>
      </w:r>
      <w:r w:rsidDel="00000000" w:rsidR="00000000" w:rsidRPr="00000000">
        <w:rPr>
          <w:rFonts w:ascii="Times New Roman" w:cs="Times New Roman" w:eastAsia="Times New Roman" w:hAnsi="Times New Roman"/>
          <w:b w:val="1"/>
          <w:rtl w:val="0"/>
        </w:rPr>
        <w:t xml:space="preserve">РАСПРЕДЕЛЕНИЯ</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ПРИЗОВ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Каждый участник Акции, выполнивший все Условия и отвечающий Требованиям, при заключении договора, получает скидку на выполнение ремонтно-отделочных работ п. 2.1. в размере 10% (десять) процентов, от их стоимости, рассчитанной по смете Организатора, иные сметы к расчету не принимаются. Скидка не распространяется на стоимость отделочных материалов, услуг выноса/вывоза мусора и/или клининга помещения, а также на транспортные расходы, действительна в течение </w:t>
      </w:r>
      <w:r w:rsidDel="00000000" w:rsidR="00000000" w:rsidRPr="00000000">
        <w:rPr>
          <w:rFonts w:ascii="Times New Roman" w:cs="Times New Roman" w:eastAsia="Times New Roman" w:hAnsi="Times New Roman"/>
          <w:rtl w:val="0"/>
        </w:rPr>
        <w:t xml:space="preserve">6 (шести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месяцев с момента акцепта настоящих Условий. </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Дополнительными призами Акции являются следующие наименования бытовой техники, выбранные Организатором в моделях, комплектации и цветовой гамме по его усмотрению: </w:t>
      </w:r>
    </w:p>
    <w:p w:rsidR="00000000" w:rsidDel="00000000" w:rsidP="00000000" w:rsidRDefault="00000000" w:rsidRPr="00000000" w14:paraId="000000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Станция - «умная» колонка со встроенным голосовым помощником «Алиса», выдается каждому участнику, при заключении договора на выполнение Организатором ремонтно-отделочных работ п.2.1. стоимостью</w:t>
      </w:r>
      <w:r w:rsidDel="00000000" w:rsidR="00000000" w:rsidRPr="00000000">
        <w:rPr>
          <w:rFonts w:ascii="Times New Roman" w:cs="Times New Roman" w:eastAsia="Times New Roman" w:hAnsi="Times New Roman"/>
          <w:rtl w:val="0"/>
        </w:rPr>
        <w:t xml:space="preserve"> от 300 000 (трехсот тысяч)</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 800 000 (</w:t>
      </w:r>
      <w:r w:rsidDel="00000000" w:rsidR="00000000" w:rsidRPr="00000000">
        <w:rPr>
          <w:rFonts w:ascii="Times New Roman" w:cs="Times New Roman" w:eastAsia="Times New Roman" w:hAnsi="Times New Roman"/>
          <w:rtl w:val="0"/>
        </w:rPr>
        <w:t xml:space="preserve">восемьсот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тысяч) рублей;</w:t>
      </w:r>
    </w:p>
    <w:p w:rsidR="00000000" w:rsidDel="00000000" w:rsidP="00000000" w:rsidRDefault="00000000" w:rsidRPr="00000000" w14:paraId="0000001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Робот пылесос - выдается каждому участнику, при заключении договора на выполнение Организатором ремонтно-отделочных работ п.2.1. при их стоимости более 800 00</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(восьм</w:t>
      </w:r>
      <w:r w:rsidDel="00000000" w:rsidR="00000000" w:rsidRPr="00000000">
        <w:rPr>
          <w:rFonts w:ascii="Times New Roman" w:cs="Times New Roman" w:eastAsia="Times New Roman" w:hAnsi="Times New Roman"/>
          <w:rtl w:val="0"/>
        </w:rPr>
        <w:t xml:space="preserve">иста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тысяч </w:t>
      </w:r>
      <w:r w:rsidDel="00000000" w:rsidR="00000000" w:rsidRPr="00000000">
        <w:rPr>
          <w:rFonts w:ascii="Times New Roman" w:cs="Times New Roman" w:eastAsia="Times New Roman" w:hAnsi="Times New Roman"/>
          <w:rtl w:val="0"/>
        </w:rPr>
        <w:t xml:space="preserve">одного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рубл</w:t>
      </w:r>
      <w:r w:rsidDel="00000000" w:rsidR="00000000" w:rsidRPr="00000000">
        <w:rPr>
          <w:rFonts w:ascii="Times New Roman" w:cs="Times New Roman" w:eastAsia="Times New Roman" w:hAnsi="Times New Roman"/>
          <w:color w:val="0000ff"/>
          <w:rtl w:val="0"/>
        </w:rPr>
        <w:t xml:space="preserve">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 до 1 500 000 (одного миллиона пятисот тысяч) рублей; </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Телевизор</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 д</w:t>
      </w:r>
      <w:r w:rsidDel="00000000" w:rsidR="00000000" w:rsidRPr="00000000">
        <w:rPr>
          <w:rFonts w:ascii="Times New Roman" w:cs="Times New Roman" w:eastAsia="Times New Roman" w:hAnsi="Times New Roman"/>
          <w:color w:val="0000ff"/>
          <w:rtl w:val="0"/>
        </w:rPr>
        <w:t xml:space="preserve">иагональю 56 дюймов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выдается каждому участнику, при заключении договора на выполнение Организатором ремонтно-отделочных работ п.2.1. при их стоимости более 1 500 00</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(одного миллиона пятисот тысяч одного) </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рубл</w:t>
      </w:r>
      <w:r w:rsidDel="00000000" w:rsidR="00000000" w:rsidRPr="00000000">
        <w:rPr>
          <w:rFonts w:ascii="Times New Roman" w:cs="Times New Roman" w:eastAsia="Times New Roman" w:hAnsi="Times New Roman"/>
          <w:color w:val="0000ff"/>
          <w:rtl w:val="0"/>
        </w:rPr>
        <w:t xml:space="preserve">я</w:t>
      </w:r>
      <w:r w:rsidDel="00000000" w:rsidR="00000000" w:rsidRPr="00000000">
        <w:rPr>
          <w:rFonts w:ascii="Times New Roman" w:cs="Times New Roman" w:eastAsia="Times New Roman" w:hAnsi="Times New Roman"/>
          <w:b w:val="0"/>
          <w:i w:val="0"/>
          <w:smallCaps w:val="0"/>
          <w:strike w:val="0"/>
          <w:color w:val="0000ff"/>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Дополнительные призы выдаются участникам Акции при заключении договора по смете Органи</w:t>
      </w:r>
      <w:r w:rsidDel="00000000" w:rsidR="00000000" w:rsidRPr="00000000">
        <w:rPr>
          <w:rFonts w:ascii="Times New Roman" w:cs="Times New Roman" w:eastAsia="Times New Roman" w:hAnsi="Times New Roman"/>
          <w:rtl w:val="0"/>
        </w:rPr>
        <w:t xml:space="preserve">затора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только в случае принятия ими решения об отказе от участия в розыгрыше главного приза Акции. Дополнительные призы можно получить в </w:t>
      </w:r>
      <w:r w:rsidDel="00000000" w:rsidR="00000000" w:rsidRPr="00000000">
        <w:rPr>
          <w:rFonts w:ascii="Times New Roman" w:cs="Times New Roman" w:eastAsia="Times New Roman" w:hAnsi="Times New Roman"/>
          <w:rtl w:val="0"/>
        </w:rPr>
        <w:t xml:space="preserve">течение 6 (шести) месяцев с момента акцепта настоящих Условий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Главным призом Акции является: </w:t>
      </w:r>
    </w:p>
    <w:p w:rsidR="00000000" w:rsidDel="00000000" w:rsidP="00000000" w:rsidRDefault="00000000" w:rsidRPr="00000000" w14:paraId="0000001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скидка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размере 50% (пятьдесят) процентов</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заключении договора на выполнение Организатором ремонтно-отделочных работ п.2.1. стоимостью меньшей или равной 1 000 000 (одному миллиону) рублей по смете Орган</w:t>
      </w:r>
      <w:r w:rsidDel="00000000" w:rsidR="00000000" w:rsidRPr="00000000">
        <w:rPr>
          <w:rFonts w:ascii="Times New Roman" w:cs="Times New Roman" w:eastAsia="Times New Roman" w:hAnsi="Times New Roman"/>
          <w:rtl w:val="0"/>
        </w:rPr>
        <w:t xml:space="preserve">изатора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либо </w:t>
      </w:r>
    </w:p>
    <w:p w:rsidR="00000000" w:rsidDel="00000000" w:rsidP="00000000" w:rsidRDefault="00000000" w:rsidRPr="00000000" w14:paraId="000000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скидка в фиксированном размере равном 500 000 (пятьсот тысяч) рублей, при заключении договора на выполнение Организатором ремонтно-отделочных работ п.2.1. стоимостью в размере большем 1 000 000 (одного миллиона) рублей </w:t>
      </w:r>
      <w:r w:rsidDel="00000000" w:rsidR="00000000" w:rsidRPr="00000000">
        <w:rPr>
          <w:rFonts w:ascii="Times New Roman" w:cs="Times New Roman" w:eastAsia="Times New Roman" w:hAnsi="Times New Roman"/>
          <w:rtl w:val="0"/>
        </w:rPr>
        <w:t xml:space="preserve">по смете Организатора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Главный приз Акции выдается победителю розыгрыша, которым становится только 1 (один) участник, выполнивший Условия Акции</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заключении договора. Розыгрыш главного приза пров</w:t>
      </w:r>
      <w:r w:rsidDel="00000000" w:rsidR="00000000" w:rsidRPr="00000000">
        <w:rPr>
          <w:rFonts w:ascii="Times New Roman" w:cs="Times New Roman" w:eastAsia="Times New Roman" w:hAnsi="Times New Roman"/>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дится в соответствие с Правилами проведения розыгрыша главного приза (Приложение к настоящим Условиям). </w:t>
      </w:r>
      <w:r w:rsidDel="00000000" w:rsidR="00000000" w:rsidRPr="00000000">
        <w:rPr>
          <w:rFonts w:ascii="Times New Roman" w:cs="Times New Roman" w:eastAsia="Times New Roman" w:hAnsi="Times New Roman"/>
          <w:rtl w:val="0"/>
        </w:rPr>
        <w:t xml:space="preserve">Главный приз можно получить в течение 6 (шести) месяцев с момента проведения розыгрыша Главного приза.</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Призы п.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могут быть получены совокупно и одновременно</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участниками Акции, отказавшимися в розыгрыше главного приза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заключении договора. Участник акцептирует согласие на </w:t>
      </w:r>
      <w:r w:rsidDel="00000000" w:rsidR="00000000" w:rsidRPr="00000000">
        <w:rPr>
          <w:rFonts w:ascii="Times New Roman" w:cs="Times New Roman" w:eastAsia="Times New Roman" w:hAnsi="Times New Roman"/>
          <w:rtl w:val="0"/>
        </w:rPr>
        <w:t xml:space="preserve">замену Главного приза дополнительными призами в моменте, когда пишет в WhatsApp фразу “уточняю”, либо в процессе диалога.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Приз п. </w:t>
      </w: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выдается участникам Акции, принявшим решение об участие в розыгрыше главного приза, но не ставшим победителями, в качестве поощрительного приза.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1"/>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ПРАВА И ОБЯЗАННОСТИ СТОРОН </w:t>
      </w:r>
    </w:p>
    <w:p w:rsidR="00000000" w:rsidDel="00000000" w:rsidP="00000000" w:rsidRDefault="00000000" w:rsidRPr="00000000" w14:paraId="0000002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Участники Акции вправе:</w:t>
      </w:r>
    </w:p>
    <w:p w:rsidR="00000000" w:rsidDel="00000000" w:rsidP="00000000" w:rsidRDefault="00000000" w:rsidRPr="00000000" w14:paraId="0000002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67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Запрашивать у Организатора информацию об Акции. </w:t>
      </w:r>
    </w:p>
    <w:p w:rsidR="00000000" w:rsidDel="00000000" w:rsidP="00000000" w:rsidRDefault="00000000" w:rsidRPr="00000000" w14:paraId="0000002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615"/>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Принимать участие в Акции однократно. </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Участники Акции обязуются: </w:t>
      </w:r>
    </w:p>
    <w:p w:rsidR="00000000" w:rsidDel="00000000" w:rsidP="00000000" w:rsidRDefault="00000000" w:rsidRPr="00000000" w14:paraId="0000002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61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Выполнить все Условия для участия в Акции. </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61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Принять однозначное решение относительно розыгрыша главного приза Акции. </w:t>
      </w:r>
    </w:p>
    <w:p w:rsidR="00000000" w:rsidDel="00000000" w:rsidP="00000000" w:rsidRDefault="00000000" w:rsidRPr="00000000" w14:paraId="0000002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61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Соблюдать Условия Акции, полностью без изъятий и/или ограничений. </w:t>
      </w:r>
    </w:p>
    <w:p w:rsidR="00000000" w:rsidDel="00000000" w:rsidP="00000000" w:rsidRDefault="00000000" w:rsidRPr="00000000" w14:paraId="0000002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 w:val="left" w:leader="none" w:pos="61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Организатор вправе: </w:t>
      </w:r>
    </w:p>
    <w:p w:rsidR="00000000" w:rsidDel="00000000" w:rsidP="00000000" w:rsidRDefault="00000000" w:rsidRPr="00000000" w14:paraId="0000002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610"/>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Отстранить от участия в Акции участника (-ов), в случае нарушения им(-и) настоящих Условий и/или Правил проведения розыгрыша главного приза, не комментируя свои действия по отношению к указанному(-ым) участнику(-ам).</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739"/>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Привлекать третьих лиц для организации и проведения Акции, такие лица выступают по поручению Организатора от своего имени, а Организатор самостоятельно несет ответственность перед всеми участниками.</w:t>
      </w:r>
    </w:p>
    <w:p w:rsidR="00000000" w:rsidDel="00000000" w:rsidP="00000000" w:rsidRDefault="00000000" w:rsidRPr="00000000" w14:paraId="0000003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739"/>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Изменять условия Акции, уведомив об этом участников, уведомив их любым предусмотренным Условиями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способом</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739"/>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Заключать договор возмездного оказания услуг/выполнения работ по своему усмотрению. </w:t>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Организатор обязуется: </w:t>
      </w:r>
    </w:p>
    <w:p w:rsidR="00000000" w:rsidDel="00000000" w:rsidP="00000000" w:rsidRDefault="00000000" w:rsidRPr="00000000" w14:paraId="0000003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739"/>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Предоставлять скидку при заключении договора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только участникам Акции и в соответствие с настоящими Условиями. </w:t>
      </w:r>
    </w:p>
    <w:p w:rsidR="00000000" w:rsidDel="00000000" w:rsidP="00000000" w:rsidRDefault="00000000" w:rsidRPr="00000000" w14:paraId="0000003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567"/>
          <w:tab w:val="left" w:leader="none" w:pos="739"/>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Предоставлять уполномоченным контролирующим органам всю необходимую отчетную документацию, касающуюся проведения Акции, аргументировано и в письменной форме отвечать на запросы и предложения в случаях, установленных законодательством РФ. Формы оперативной и отчетной документации по Акции определяются действующим законодательством РФ. Порядок хранения оперативной и отчетной документации ведется в соответствии с нормативными документами и действующим законодательством РФ в части норм хранения бухгалтерской и финансовой документации.</w:t>
      </w:r>
    </w:p>
    <w:p w:rsidR="00000000" w:rsidDel="00000000" w:rsidP="00000000" w:rsidRDefault="00000000" w:rsidRPr="00000000" w14:paraId="000000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739"/>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Уплачивать НДФЛ за участников, получивших призы, на основании п. п. 1, 2 ст. 226 Налогового кодекса Российской Федерации. </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739"/>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Выполнять иные обязанности, предусмотренные законодательством РФ.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УСЛОВИЯ ОБРАБОТКИ ПЕРСОНАЛЬНЫХ ДАННЫХ</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передаче между участниками и Организатором персональных данных в рамках исполнения Условий Акции, применяются все без исключения положения в соответствии с Федеральным законом от 27.07.2006 г. № 152-ФЗ «О персональных данных» (далее -  Федерального закона о ПД) и иных законодательных актов РФ регулирующих данную сферу.</w:t>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Организатор, являясь оператором персональных данных, осуществляет, как непосредственно, так и опосредованно, следующие действия (операции) или совокупности действий (операций) по обработке персональных данных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субъектов персональных данных участников Акции (далее – Субъектов). При этом, в соответствии с ч.4. ст.6 Федерального закона о ПД третьи лица, привлеченные Организатором к операциям с персональными данными участников (на законных основаниях), как лица, осуществляющее обработку персональных данных по поручению Организатора, не обязаны получать согласие Субъектов персональных данных на обработку их персональных данных.</w:t>
      </w:r>
    </w:p>
    <w:p w:rsidR="00000000" w:rsidDel="00000000" w:rsidP="00000000" w:rsidRDefault="00000000" w:rsidRPr="00000000" w14:paraId="000000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Целью обработки персональных данных во всех случаях является </w:t>
      </w:r>
      <w:r w:rsidDel="00000000" w:rsidR="00000000" w:rsidRPr="00000000">
        <w:rPr>
          <w:rFonts w:ascii="Times New Roman" w:cs="Times New Roman" w:eastAsia="Times New Roman" w:hAnsi="Times New Roman"/>
          <w:rtl w:val="0"/>
        </w:rPr>
        <w:t xml:space="preserve">выполнение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Условий Акции всеми Сторонами, то есть обработка персональных данных производится в той мере, в которой это разумно необходимо для исполнения условий договора- оферты между участниками и Организатором.  Перечень персональных данных определяется в соответствии с согласием Субъекта. </w:t>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получении любой из Организатором от Субъекта отзыва согласия на обработку его персональных данных немедленно прекращает обработку персональных данных Субъекта Оригинал указанного в настоящем пункте отзыва согласия Субъекта направляется им Организатору по адресу электронной почты: </w:t>
      </w:r>
      <w:hyperlink r:id="rId10">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spb@interriya.ru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может быть направлен Субъектом в любой момент, при этом Субъект самостоятельно несет все риски связанные с отзывом такого согласия (как необходимого Организатору для исполнения Условий Акции).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ПРОЧИЕ УСЛОВИЯ И ЗАКЛЮЧИТЕЛЬНЫЕ ПОЛОЖЕНИЯ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Перед началом участия в Акции рекомендуется полностью изучить положения настоящего документа, оценить их значимость и применимость каждому участнику лично, и в случае несогласия с каким-либо положением – отказаться от участия в Акции, или не принимать участие. В противном случае продолжение выполнения Условий Акции, означает, что участник согласен с Условиями, действует, без какого-либо понуждения, своей волей и в своих интересах. </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Участие в Акции является добровольным, осуществляется на безвозмездной основе.</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Участники Акции, принимая участие в ней посредством выполнения изложенных в настоящей Оферте Условий получения Призов Акции, понимают, что Призы Акции будут предоставлены только при условии выполнения всех действий (условий) настоящей Оферты.</w:t>
      </w:r>
    </w:p>
    <w:p w:rsidR="00000000" w:rsidDel="00000000" w:rsidP="00000000" w:rsidRDefault="00000000" w:rsidRPr="00000000" w14:paraId="000000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Настоящий договор-Оферта прекращает действие в день окончания Акции, либо в день фактического исполнения обязательств, в зависимости от того какое событие наступит ранее. </w:t>
      </w:r>
    </w:p>
    <w:p w:rsidR="00000000" w:rsidDel="00000000" w:rsidP="00000000" w:rsidRDefault="00000000" w:rsidRPr="00000000" w14:paraId="000000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Приложение к настоящему положению: «Правила проведения розыгрыша главного приза».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Приложение №1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 Положению о проведение акции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«Розыгрыш призов»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Правила проведения розыгрыша главного приза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(далее – «Правила»)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tab/>
        <w:t xml:space="preserve">ОБЩИЕ ПОЛОЖЕНИЯ</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tab/>
        <w:t xml:space="preserve">Настоящие Правила регламентируют порядок организации и проведения розыгрыша главного приза Акции «Розыгрыш призов» (далее - «Розыгрыш»), являющегося стимулирующим мероприятием и направленного на привлечение повышенного внимания потребителей к Организатору и его услугам, под которыми понимаются - комплексные ремонтно-отделочные работы всего объекта недвижимости (помещения) по смете Организатора со стадий внутренней отделки «черновая» или «предчистовая», согласно Условиям Акции.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tab/>
        <w:t xml:space="preserve">Организатором Розыгрыша является: ООО «Интеррия-СПБ» ИНН 7811778267, ОГРН 1227800100516 находящееся по адресу: 193230, г. Санкт-Петербург, ул. Фучика 9, МЦ «Кубатура», 3 этаж. Контактные данные: тел.: +7 999 051-67-77; эл. почта: spb@interriya.ru.</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tab/>
        <w:t xml:space="preserve">Розыгрыш не является публичным конкурсом согласно гл. 57 ГК РФ и/или лотереей согласно Федерального закона от 11.11.2003 г. № 138-ФЗ «О лотереях», носит исключительно рекламный характер, не основан на риске, не преследует цели получения прибыли либо иного дохода Организатором. Призовой фонд розыгрыша создан за счет средств Организатора.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tab/>
        <w:t xml:space="preserve">Розыгрыш проводится «11» декабря 2024 года (дата Розыгрыша), дистанционно, посредством специализированного программного обеспечения (чат-бота) мессенджера Telegram (далее - ПО) предназначенного для генерации случайных чисел с целью определения номера, присвоенного победителю случайным образом. Демонстрация выбора победителя происходит в режиме реального времени для всех участников, присоединившихся к проводимой Организатором онлайн-трансляции. Запись и публикация процесса выбора победителя производится по усмотрению Организатора. </w:t>
      </w:r>
      <w:r w:rsidDel="00000000" w:rsidR="00000000" w:rsidRPr="00000000">
        <w:rPr>
          <w:rFonts w:ascii="Times New Roman" w:cs="Times New Roman" w:eastAsia="Times New Roman" w:hAnsi="Times New Roman"/>
          <w:rtl w:val="0"/>
        </w:rPr>
        <w:t xml:space="preserve">Результаты Розыгрыша публикуются на сайте Организатора </w:t>
      </w:r>
      <w:hyperlink r:id="rId11">
        <w:r w:rsidDel="00000000" w:rsidR="00000000" w:rsidRPr="00000000">
          <w:rPr>
            <w:rFonts w:ascii="Times New Roman" w:cs="Times New Roman" w:eastAsia="Times New Roman" w:hAnsi="Times New Roman"/>
            <w:color w:val="1155cc"/>
            <w:u w:val="single"/>
            <w:rtl w:val="0"/>
          </w:rPr>
          <w:t xml:space="preserve">https://interriya-priz.ru/</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tab/>
        <w:t xml:space="preserve">Процедура проведения Розыгрыша не связана с внесением участниками платы, кроме выполнения Условий Акции. Призовой фонд Розыгрыша состоит из главного приза которым является: скидка в размере 50% (пятьдесят) процентов при заключении договора на выполнение Организатором ремонтно-отделочных работ п.1.1. стоимостью меньшей или равной 1 000 000 (одному миллиону) рублей по смете Организатора, либо скидка в фиксированном размере равном 500 000 (пятьсот тысяч) рублей, при заключении договора на выполнение Организатором ремонтно-отделочных работ п.1.1. стоимостью в размере большем 1 000 000 (одного миллиона) рублей по смете Организатора. Приз в денежном эквиваленте не выдается и замене на другой приз Акции не подлежит.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w:t>
        <w:tab/>
      </w:r>
      <w:r w:rsidDel="00000000" w:rsidR="00000000" w:rsidRPr="00000000">
        <w:rPr>
          <w:rFonts w:ascii="Times New Roman" w:cs="Times New Roman" w:eastAsia="Times New Roman" w:hAnsi="Times New Roman"/>
          <w:b w:val="1"/>
          <w:rtl w:val="0"/>
        </w:rPr>
        <w:t xml:space="preserve">ТРЕБОВАНИЯ К УЧАСТНИКАМ РОЗЫГРЫША</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tab/>
        <w:t xml:space="preserve">Участниками Розыгрыша могут быть совершеннолетние, дееспособные граждане РФ, принявшие настоящие Правила, а ранее Условия Акции в полном объеме без изъятий и ограничений, имеющие в собственности объект недвижимости расположенный на территории г. Санкт-Петербург и Ленинградской области (в радиусе удаленности не более 10 (десяти) километров от Кольцевой автодороги (КАД)) планирующие осуществить комплексный ремонт этого объекта.</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tab/>
        <w:t xml:space="preserve"> К участию в Розыгрыше допускаются лица, распоряжающиеся объектом недвижимости на иных законных основаниях, при соответствие прочим вышеуказанным требованиям.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tab/>
        <w:t xml:space="preserve">К участию в Розыгрыше допускаются только лица, полностью выполнившие Условия Акции, и принявшие однозначное решение об участие в Розыгрыше, а равно отказавшиеся от получения иных призов Акции за исключением  скидки, при заключении договора, на выполнение ремонтно-отделочных работ п. 1.1. в размере 10% (десять) процентов, от их стоимости, рассчитанной по смете Организатора – в качестве поощрительного приза в случае проигрыша.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tab/>
        <w:t xml:space="preserve">Участниками Розыгрыша не могут являться работники Организатора (лица, заключившие с Организатором трудовой договор).</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w:t>
        <w:tab/>
      </w:r>
      <w:r w:rsidDel="00000000" w:rsidR="00000000" w:rsidRPr="00000000">
        <w:rPr>
          <w:rFonts w:ascii="Times New Roman" w:cs="Times New Roman" w:eastAsia="Times New Roman" w:hAnsi="Times New Roman"/>
          <w:b w:val="1"/>
          <w:rtl w:val="0"/>
        </w:rPr>
        <w:t xml:space="preserve">УСЛОВИЯ УЧАСТИЯ В РОЗЫГРЫШЕ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tab/>
        <w:t xml:space="preserve">Участие в Розыгрыше подразумевает, что Участник ознакомился с Условиями Акции, и настоящими Правилами, понимает и принимает все положения, без исключения. Права и обязанности участников Розыгрыша определяются Условиями Акции, настоящими Правилами и действующим законодательством Российской Федерации.</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tab/>
        <w:t xml:space="preserve">Для участия в Розыгрыше участники должны: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3.2.1.</w:t>
        <w:tab/>
        <w:t xml:space="preserve">Принять участие в Акции Организатора, путем заполнения всех данных и сведений в специальной электронной форме на сайте Организатора </w:t>
      </w:r>
      <w:hyperlink r:id="rId12">
        <w:r w:rsidDel="00000000" w:rsidR="00000000" w:rsidRPr="00000000">
          <w:rPr>
            <w:rFonts w:ascii="Times New Roman" w:cs="Times New Roman" w:eastAsia="Times New Roman" w:hAnsi="Times New Roman"/>
            <w:color w:val="1155cc"/>
            <w:u w:val="single"/>
            <w:rtl w:val="0"/>
          </w:rPr>
          <w:t xml:space="preserve">https://interriya-priz.ru/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3.2.2.</w:t>
        <w:tab/>
        <w:t xml:space="preserve">Предоставить согласие Организатору на обработку персональных данных, при этом участник Розыгрыша в полном объеме несет риск любых негативных последствий, которые могут возникнуть в связи с указанием им неточных и/или недостоверных сведений и/или данных о себе, необходимых для участия в Розыгрыше и/или связи с участником.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3.2.3.</w:t>
        <w:tab/>
        <w:t xml:space="preserve">Получить от Организатора подтверждение участия в Розыгрыше;</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3.2.4.</w:t>
        <w:tab/>
      </w:r>
      <w:r w:rsidDel="00000000" w:rsidR="00000000" w:rsidRPr="00000000">
        <w:rPr>
          <w:rFonts w:ascii="Times New Roman" w:cs="Times New Roman" w:eastAsia="Times New Roman" w:hAnsi="Times New Roman"/>
          <w:rtl w:val="0"/>
        </w:rPr>
        <w:t xml:space="preserve">Принять однозначное решение об участие в Розыгрыше тем самым отказавшись от  получения иных призов Акции, за исключением  скидки, при заключении договора, на выполнение ремонтно-отделочных работ п. 1.1. в размере 10% (десять) процентов, от их стоимости, рассчитанной по смете Организатора. Такая скидка является поощрительным призом, может быть использована </w:t>
      </w:r>
      <w:r w:rsidDel="00000000" w:rsidR="00000000" w:rsidRPr="00000000">
        <w:rPr>
          <w:rFonts w:ascii="Times New Roman" w:cs="Times New Roman" w:eastAsia="Times New Roman" w:hAnsi="Times New Roman"/>
          <w:color w:val="0000ff"/>
          <w:rtl w:val="0"/>
        </w:rPr>
        <w:t xml:space="preserve">если участник не стал победителем Розыгрыша, </w:t>
      </w:r>
      <w:r w:rsidDel="00000000" w:rsidR="00000000" w:rsidRPr="00000000">
        <w:rPr>
          <w:rFonts w:ascii="Times New Roman" w:cs="Times New Roman" w:eastAsia="Times New Roman" w:hAnsi="Times New Roman"/>
          <w:rtl w:val="0"/>
        </w:rPr>
        <w:t xml:space="preserve">в течение 12 (двенадцати) месяцев с момента объявления победителя Розыгрыша.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3.2.5.</w:t>
        <w:tab/>
        <w:t xml:space="preserve">В случае нарушения настоящих Правил Организатор вправе в безусловном порядке отстранить участника(-ков) Розыгрыша от участия в Розыгрыше, не комментируя свои действия по отношению к указанному(-ым) участнику(-ам).</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3.2.6.</w:t>
        <w:tab/>
        <w:t xml:space="preserve">Результат проведения Розыгрыша является окончательным и не может быть оспорен в судебном порядке, при этом участник Розыгрыша вправе в любое время, до даты Розыгрыша, отказаться от участия, обратившись к Организатору, любым способом связи, предусмотренным Условиями Акции.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tab/>
        <w:t xml:space="preserve">ПОРЯДОК ОПРЕДЕЛЕНИЯ ПОБЕДИТЕЛЯ РОЗЫГРЫША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tab/>
        <w:t xml:space="preserve">Розыгрыш главного приза проводится Организатором «11» декабря 2024 года, автоматическим способом, с использованием специального ПО, для генерации случайных чисел с целью случайного определения номера единственного победителя. Предварительно данные участников вносятся в систему ПО и каждому участнику присваивается порядковый номер.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tab/>
        <w:t xml:space="preserve">Результат Розыгрыша, независимо от его исхода, публикуется на сайте Организатора не позднее 23:00 (МСК) «11» декабря 2024 года.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tab/>
        <w:t xml:space="preserve">Демонстрация определения победителя Розыгрыша происходит в режиме реального времени для всех участников, присоединившихся к проводимой Организатором онлайн-трансляции. Запись и публикация процесса выбора победителя производится по усмотрению Организатора.</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tab/>
        <w:t xml:space="preserve">После определения единственного номера победителя Организатор связывается, любым предусмотренным Условиями Акции способом связи с соответствующим участником.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tab/>
        <w:t xml:space="preserve">После получения сообщения о победе в Розыгрыше победитель должен лично подтвердить свою информированность, выразив однозначное намерение получить Главный приз, заключив договор возмездного оказания услуг/выполнения работ с Организатором.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tab/>
        <w:t xml:space="preserve">В случае если победитель Розыгрыша отказывается получить Главный приз и/или не подтвердит свою информированность о победе. Организатор вправе провести повторный Розыгрыш, </w:t>
      </w:r>
      <w:r w:rsidDel="00000000" w:rsidR="00000000" w:rsidRPr="00000000">
        <w:rPr>
          <w:rFonts w:ascii="Times New Roman" w:cs="Times New Roman" w:eastAsia="Times New Roman" w:hAnsi="Times New Roman"/>
          <w:color w:val="0000ff"/>
          <w:rtl w:val="0"/>
        </w:rPr>
        <w:t xml:space="preserve">либо признать Розыгрыш оконченным и состоявшимся</w:t>
      </w:r>
      <w:r w:rsidDel="00000000" w:rsidR="00000000" w:rsidRPr="00000000">
        <w:rPr>
          <w:rFonts w:ascii="Times New Roman" w:cs="Times New Roman" w:eastAsia="Times New Roman" w:hAnsi="Times New Roman"/>
          <w:rtl w:val="0"/>
        </w:rPr>
        <w:t xml:space="preserve">, дополнительно известив об этом остальных </w:t>
      </w:r>
      <w:r w:rsidDel="00000000" w:rsidR="00000000" w:rsidRPr="00000000">
        <w:rPr>
          <w:rFonts w:ascii="Times New Roman" w:cs="Times New Roman" w:eastAsia="Times New Roman" w:hAnsi="Times New Roman"/>
          <w:rtl w:val="0"/>
        </w:rPr>
        <w:t xml:space="preserve">участников</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tab/>
        <w:t xml:space="preserve">Организатор имеет право отказать Победителю в предоставлении приза, если Победитель предоставил о себе неверную информацию, предоставил ее несвоевременно или каким-либо другим образом нарушил как настоящие Правила, так и Условия Акции. В том числе Организатор вправе отказать во вручении Приза в случае, если: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4.7.1. лицо, претендующее на получение Главного приза, не является победителем;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4.7.2.</w:t>
        <w:tab/>
        <w:t xml:space="preserve">по номеру телефона, предоставленному участником, невозможно связаться с </w:t>
      </w:r>
      <w:r w:rsidDel="00000000" w:rsidR="00000000" w:rsidRPr="00000000">
        <w:rPr>
          <w:rFonts w:ascii="Times New Roman" w:cs="Times New Roman" w:eastAsia="Times New Roman" w:hAnsi="Times New Roman"/>
          <w:rtl w:val="0"/>
        </w:rPr>
        <w:t xml:space="preserve">ним</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rtl w:val="0"/>
        </w:rPr>
        <w:t xml:space="preserve">на протяжении 7 (семи) календарных дней с момента объявления его победителем;</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4.7.3.</w:t>
        <w:tab/>
        <w:t xml:space="preserve">выявлены случаи нарушения настоящих Правил и/или Условий Акции.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tab/>
        <w:t xml:space="preserve">ПОРЯДОК ПОЛУЧЕНИЯ ПРИЗА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tab/>
        <w:t xml:space="preserve"> Подтверждением получения главного приза Розыгрыша является любое утвердительное сообщение Организатора, направленное на контактные данные участника ставшего победителем Розыгрыша, способом, предусмотренным Условиями Акции.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tab/>
        <w:t xml:space="preserve">Вручение Главного приза проводит представитель Организатора, </w:t>
      </w:r>
      <w:r w:rsidDel="00000000" w:rsidR="00000000" w:rsidRPr="00000000">
        <w:rPr>
          <w:rFonts w:ascii="Times New Roman" w:cs="Times New Roman" w:eastAsia="Times New Roman" w:hAnsi="Times New Roman"/>
          <w:color w:val="0000ff"/>
          <w:rtl w:val="0"/>
        </w:rPr>
        <w:t xml:space="preserve">посредством указания скидки в смете победителя, </w:t>
      </w:r>
      <w:r w:rsidDel="00000000" w:rsidR="00000000" w:rsidRPr="00000000">
        <w:rPr>
          <w:rFonts w:ascii="Times New Roman" w:cs="Times New Roman" w:eastAsia="Times New Roman" w:hAnsi="Times New Roman"/>
          <w:rtl w:val="0"/>
        </w:rPr>
        <w:t xml:space="preserve">при фактической встрече, которая происходит в офисе Организатора в дату, установленную по согласованию Сторон, для заключения договора возмездного оказания услуг/выполнения работ Организатором, исключительно по его смете. Иные сметы для заключения договора не </w:t>
      </w:r>
      <w:r w:rsidDel="00000000" w:rsidR="00000000" w:rsidRPr="00000000">
        <w:rPr>
          <w:rFonts w:ascii="Times New Roman" w:cs="Times New Roman" w:eastAsia="Times New Roman" w:hAnsi="Times New Roman"/>
          <w:rtl w:val="0"/>
        </w:rPr>
        <w:t xml:space="preserve">принимаются</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tab/>
        <w:t xml:space="preserve">Победитель должен предоставить Организатору все необходимые данные для заключения договора Организатору, а именно:</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фамилия, имя, отчество;</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номер контактного телефона;</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 xml:space="preserve">копия паспорта Гражданина РФ, содержащая паспортные данные, сведения о дате и местах рождения и регистрации;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адрес объекта недвижимости ремонт которого предстоит выполнить Организатору;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копия свидетельства ИНН.</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tab/>
        <w:t xml:space="preserve">Главный приз, может быть использован до истечения 6 (шести) календарных месяцев с момента объявления участника Розыгрыша победителем, при неиспользовании в указанный период Главный приз аннулируется, возмещение Победителю в любой форме Организатором не осуществляется. Частичное использовании средств Главного приза не допускается.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tab/>
        <w:t xml:space="preserve">Возможность хранения невостребованного приза, и возможность его востребования по истечению срока получения не предусматривается.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5.6.</w:t>
        <w:tab/>
      </w:r>
      <w:r w:rsidDel="00000000" w:rsidR="00000000" w:rsidRPr="00000000">
        <w:rPr>
          <w:rFonts w:ascii="Times New Roman" w:cs="Times New Roman" w:eastAsia="Times New Roman" w:hAnsi="Times New Roman"/>
          <w:rtl w:val="0"/>
        </w:rPr>
        <w:t xml:space="preserve">Передача Главного приза Розыгрыша Победителем третьему лицу возможна только полностью</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ff"/>
          <w:rtl w:val="0"/>
        </w:rPr>
        <w:t xml:space="preserve">и исключительно при согласии Организатора.</w:t>
      </w:r>
      <w:r w:rsidDel="00000000" w:rsidR="00000000" w:rsidRPr="00000000">
        <w:rPr>
          <w:rFonts w:ascii="Times New Roman" w:cs="Times New Roman" w:eastAsia="Times New Roman" w:hAnsi="Times New Roman"/>
          <w:rtl w:val="0"/>
        </w:rPr>
        <w:t xml:space="preserve"> Победитель заключает соглашение о передаче Главного приза Розыгрыша с Организатором, при этом остальные условия использования Главного приза Розыгрыша сохраняются для такого лица, полностью без изъятий и ограничений, равно если такое лицо стало Победителем Розыгрыша. </w:t>
      </w:r>
      <w:r w:rsidDel="00000000" w:rsidR="00000000" w:rsidRPr="00000000">
        <w:rPr>
          <w:rFonts w:ascii="Times New Roman" w:cs="Times New Roman" w:eastAsia="Times New Roman" w:hAnsi="Times New Roman"/>
          <w:color w:val="0000ff"/>
          <w:rtl w:val="0"/>
        </w:rPr>
        <w:t xml:space="preserve">При отсутствии согласия Организатора передача приза не производится.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tab/>
        <w:t xml:space="preserve">Главный приз Розыгрыша не может быть возвращен или обналичен.</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tab/>
        <w:t xml:space="preserve">Организатор не возмещает и не компенсирует убытки, издержки и любые иные расходы, которые могут возникнуть у участника и/или победителя в связи с участием/победой в Розыгрыше.</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tab/>
        <w:t xml:space="preserve">ПРЕДОСТАВЛЕНИЕ СОГЛАСИЯ НА ОБРАБОТКУ ПЕРСОНАЛЬНЫХ ДАННЫХ</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tab/>
        <w:t xml:space="preserve">Каждый участник Розыгрыша дает однозначное согласие на обработку своих персональных данных, осуществляемую Организатором Розыгрыша.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tab/>
        <w:t xml:space="preserve">Все предоставленные участниками и победителем Розыгрыша персональные данные, будут обрабатываться Организатором Розыгрыша в целях проведения Розыгрыша, в соответствии с правилами, предусмотренных Законом РФ «О персональных данных». Сбор и обработка персональных производятся для: информирования победителя Розыгрыша о выигрыше Главного приза, вручения Главного приза и информирование остальных участников о победителе.</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tab/>
        <w:t xml:space="preserve">Организатор Розыгрыша вправе передавать полученные персональные данные, для обработки в территориальные государственные органы для целей сдачи соответствующей отчетности и уплаты налогов, а также владельцу ПО выбранного для проведения Розыгрыша, полностью или частично, но в любом случае исключительно в минимальном необходимом объеме для указанных целей.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tab/>
        <w:t xml:space="preserve">Участник вправе отозвать свое согласие на обработку персональных данных путем направления электронного письма на контактные данные Организатора. Организатор Розыгрыша обязуется прекратить обработку персональных данных соответствующего участника Розыгрыша по истечении 10 (десяти) рабочих дней с даты получения соответствующего письма участника, при этом участник несет риск быть исключенным из Розыгрыша в связи с отзывом согласия на обработку персональных данных, что делает выполнение Условий Акции и соблюдение настоящих Правил – невозможным по объективным независящим от Организатора причинам.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tab/>
        <w:t xml:space="preserve">Принимая участие в Розыгрыше, участник дает свое согласие на разглашение своих ФИО при объявлении победителя Розыгрыша, в случае если станет таковым.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7.</w:t>
        <w:tab/>
      </w:r>
      <w:r w:rsidDel="00000000" w:rsidR="00000000" w:rsidRPr="00000000">
        <w:rPr>
          <w:rFonts w:ascii="Times New Roman" w:cs="Times New Roman" w:eastAsia="Times New Roman" w:hAnsi="Times New Roman"/>
          <w:b w:val="1"/>
          <w:rtl w:val="0"/>
        </w:rPr>
        <w:t xml:space="preserve">ЗАКЛЮЧИТЕЛЬНЫЕ ПОЛОЖЕНИЯ</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tab/>
        <w:t xml:space="preserve">Организатор вправе в одностороннем порядке вносить изменения в настоящие Правила, путем публикац</w:t>
      </w:r>
      <w:r w:rsidDel="00000000" w:rsidR="00000000" w:rsidRPr="00000000">
        <w:rPr>
          <w:rFonts w:ascii="Times New Roman" w:cs="Times New Roman" w:eastAsia="Times New Roman" w:hAnsi="Times New Roman"/>
          <w:rtl w:val="0"/>
        </w:rPr>
        <w:t xml:space="preserve">ии обновленной редакции на сайте</w:t>
      </w:r>
      <w:r w:rsidDel="00000000" w:rsidR="00000000" w:rsidRPr="00000000">
        <w:rPr>
          <w:rFonts w:ascii="Times New Roman" w:cs="Times New Roman" w:eastAsia="Times New Roman" w:hAnsi="Times New Roman"/>
          <w:rtl w:val="0"/>
        </w:rPr>
        <w:t xml:space="preserve">, без предварительного письменного уведомления об этом каждого участника Розыгрыша. Участник Розыгрыша в любом случае не вправе требовать изменения Правил Розыгрыша и обязуется самостоятельно знакомится с изменениями.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tab/>
        <w:t xml:space="preserve">Если по какой-либо причине любой аспект Розыгрыша не может проводиться так, как это запланировано, включая, но не ограничиваясь,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Розыгрыша, Организатор может на свое единоличное усмотрение аннулировать, прекратить, изменить или временно прекратить проведение Розыгрыша или же признать недействительными любые заявки на участие в настоящем Розыгрыше.</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tab/>
        <w:t xml:space="preserve">Организатор Розыгрыша оставляет за собой право не вступать в любые переговоры с участниками, кроме случаев, прямо предусмотренных действующим законодательством РФ.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tab/>
        <w:t xml:space="preserve">В случае изменений условий Розыгрыша, а также его отмены Организатор Розыгрыша информирует об этом Участников Розыгрыша путем размещения соответствующего объявления на официальном сайте или на официальных страницах в социальных сетях.</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tab/>
        <w:t xml:space="preserve">Настоящие Правила регулируются и все спорные моменты возникающие в связи с Розыгрышем регулируются действующим законодательством РФ.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Согласие на обработку персональных данных участников Акции и Розыгрыша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будучи совершеннолетним полностью дееспособным гражданином Российской Федерации, участвуя в Акции и/или Розыгрыше, даю нижеследующее согласие на обработку своих персональных данных организатору Акции и Розыгрыша ООО «Интеррия-СПБ» ИНН 7811778267, ОГРН 1227800100516, находящемуся по адресу: 193230, г. Санкт-Петербург, ул. Фучика 9, МЦ «Кубатура», 3 этаж, контактные данные: тел.: +7 999 051-67-77; эл. почта: spb@interriya.ru (далее — Организатор/Оператор), с целью участия в вышеуказанных Акции и Розыгрыше на следующих условиях:</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Перечень обрабатываемых персональных данных: ФИО, номер мобильного телефона, адрес электронной почты, дата рождения*, сведения о документе, удостоверяющем личность (паспортные данные)*, ИНН* (документы, указанные*, предоставляются Организатору дополнительно в случае признания меня Победителем и вручения мне главного Приза в соответствии с правилами Розыгрыша).</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Срок обработки персональных данных: 4 (четыре) календарных месяца с момента регистрации участия в Розыгрыше и 5 (пять) лет в случае признания меня Победителем в соответствии с Условиями Акции, и Правилами Розыгрыша, но в любом случае до момента отзыва мной данного Согласия, в зависимости от того какое событие наступит ранее.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Перечень операций с персональными данными: сбор, запись, систематизация, передача, накопление, хранение, уточнение (обновление, изменение), извлечение, использование, передачу (предоставление, доступ), в том числе трансграничную передачу в пределах допустимых действующим законодательством Российской Федерации, обезличивание, блокирование, удаление, уничтожение персональных данных (с использованием средств автоматизации или без использования таких средств).</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уведомлен(а) о своем праве отозвать свое согласие на обработку персональных данных, порядок отзыва, установленный Условиями Акции и Правилами Розыгрыша мне известен.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40" w:lineRule="auto"/>
        <w:ind w:right="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sectPr>
      <w:pgSz w:h="16838" w:w="11906" w:orient="portrait"/>
      <w:pgMar w:bottom="113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2">
      <w:start w:val="1"/>
      <w:numFmt w:val="decimal"/>
      <w:lvlText w:val="%1.%2.%3."/>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customStyle="1">
    <w:name w:val="Основной текст_"/>
    <w:basedOn w:val="a0"/>
    <w:link w:val="1"/>
    <w:rsid w:val="00A95741"/>
    <w:rPr>
      <w:rFonts w:ascii="Times New Roman" w:cs="Times New Roman" w:eastAsia="Times New Roman" w:hAnsi="Times New Roman"/>
    </w:rPr>
  </w:style>
  <w:style w:type="character" w:styleId="10" w:customStyle="1">
    <w:name w:val="Заголовок №1_"/>
    <w:basedOn w:val="a0"/>
    <w:link w:val="11"/>
    <w:rsid w:val="00A95741"/>
    <w:rPr>
      <w:rFonts w:ascii="Times New Roman" w:cs="Times New Roman" w:eastAsia="Times New Roman" w:hAnsi="Times New Roman"/>
      <w:b w:val="1"/>
      <w:bCs w:val="1"/>
    </w:rPr>
  </w:style>
  <w:style w:type="paragraph" w:styleId="1" w:customStyle="1">
    <w:name w:val="Основной текст1"/>
    <w:basedOn w:val="a"/>
    <w:link w:val="a3"/>
    <w:rsid w:val="00A95741"/>
    <w:pPr>
      <w:widowControl w:val="0"/>
      <w:spacing w:after="0" w:line="240" w:lineRule="auto"/>
    </w:pPr>
    <w:rPr>
      <w:rFonts w:ascii="Times New Roman" w:cs="Times New Roman" w:eastAsia="Times New Roman" w:hAnsi="Times New Roman"/>
    </w:rPr>
  </w:style>
  <w:style w:type="paragraph" w:styleId="11" w:customStyle="1">
    <w:name w:val="Заголовок №1"/>
    <w:basedOn w:val="a"/>
    <w:link w:val="10"/>
    <w:rsid w:val="00A95741"/>
    <w:pPr>
      <w:widowControl w:val="0"/>
      <w:spacing w:after="0" w:line="240" w:lineRule="auto"/>
      <w:outlineLvl w:val="0"/>
    </w:pPr>
    <w:rPr>
      <w:rFonts w:ascii="Times New Roman" w:cs="Times New Roman" w:eastAsia="Times New Roman" w:hAnsi="Times New Roman"/>
      <w:b w:val="1"/>
      <w:bCs w:val="1"/>
    </w:rPr>
  </w:style>
  <w:style w:type="character" w:styleId="a4">
    <w:name w:val="Hyperlink"/>
    <w:basedOn w:val="a0"/>
    <w:uiPriority w:val="99"/>
    <w:unhideWhenUsed w:val="1"/>
    <w:rsid w:val="00A95741"/>
    <w:rPr>
      <w:color w:val="0563c1" w:themeColor="hyperlink"/>
      <w:u w:val="single"/>
    </w:rPr>
  </w:style>
  <w:style w:type="paragraph" w:styleId="a5">
    <w:name w:val="List Paragraph"/>
    <w:basedOn w:val="a"/>
    <w:uiPriority w:val="34"/>
    <w:qFormat w:val="1"/>
    <w:rsid w:val="008F0E71"/>
    <w:pPr>
      <w:ind w:left="720"/>
      <w:contextualSpacing w:val="1"/>
    </w:pPr>
  </w:style>
  <w:style w:type="character" w:styleId="a6">
    <w:name w:val="Unresolved Mention"/>
    <w:basedOn w:val="a0"/>
    <w:uiPriority w:val="99"/>
    <w:semiHidden w:val="1"/>
    <w:unhideWhenUsed w:val="1"/>
    <w:rsid w:val="00410F2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interriya-priz.ru/" TargetMode="External"/><Relationship Id="rId10" Type="http://schemas.openxmlformats.org/officeDocument/2006/relationships/hyperlink" Target="mailto:spb@interriya.ru" TargetMode="External"/><Relationship Id="rId12" Type="http://schemas.openxmlformats.org/officeDocument/2006/relationships/hyperlink" Target="https://interriya-priz.ru/" TargetMode="External"/><Relationship Id="rId9" Type="http://schemas.openxmlformats.org/officeDocument/2006/relationships/hyperlink" Target="https://interriya-priz.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pb@interriya.ru" TargetMode="External"/><Relationship Id="rId8" Type="http://schemas.openxmlformats.org/officeDocument/2006/relationships/hyperlink" Target="https://interriya-pri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MNiV7f+Sh9CllmWkya9NU2fBg==">CgMxLjAyCWlkLmdqZGd4czIJaC4zMGowemxsMgloLjFmb2I5dGUyCWguM3pueXNoNzIJaC4yZXQ5MnAwMghoLnR5amN3dDIJaC4zZHk2dmttOAByITFuZ2d0emZiVjQ1UldfUHpUNjJnVDgxSnpmRjRUODhEaw==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2024-10-03T10:58:00Z</dcterms:created>
  <dc:creator>jaeniakufilova@gmail.com</dc:creator>
</cp:coreProperties>
</file>